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3" w:rsidRDefault="00637E60" w:rsidP="001D4E3C">
      <w:pPr>
        <w:jc w:val="center"/>
        <w:rPr>
          <w:rFonts w:ascii="Arial" w:hAnsi="Arial" w:cs="Arial"/>
          <w:b/>
          <w:bCs/>
        </w:rPr>
      </w:pPr>
      <w:r w:rsidRPr="00637E60">
        <w:rPr>
          <w:noProof/>
        </w:rPr>
      </w:r>
      <w:r w:rsidR="006F2C04" w:rsidRPr="00637E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width:414.75pt;height:8.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D7203" w:rsidRPr="00F0748A" w:rsidRDefault="001D7203" w:rsidP="001D7203">
                  <w:pPr>
                    <w:rPr>
                      <w:color w:val="4472C4" w:themeColor="accent1"/>
                    </w:rPr>
                  </w:pPr>
                  <w:r w:rsidRPr="00F0748A">
                    <w:rPr>
                      <w:rFonts w:ascii="Arial Black" w:hAnsi="Arial Black"/>
                      <w:color w:val="4472C4" w:themeColor="accent1"/>
                      <w:lang w:val="en-US"/>
                    </w:rPr>
                    <w:t>SORASTAK P.C.</w:t>
                  </w:r>
                </w:p>
              </w:txbxContent>
            </v:textbox>
            <w10:wrap type="none"/>
            <w10:anchorlock/>
          </v:shape>
        </w:pict>
      </w:r>
    </w:p>
    <w:p w:rsidR="001D4E3C" w:rsidRPr="00C511D2" w:rsidRDefault="001D4E3C" w:rsidP="001D4E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ΠΡΑΚΤΙΚΟ Ν</w:t>
      </w:r>
      <w:r w:rsidR="00421061">
        <w:rPr>
          <w:rFonts w:ascii="Arial" w:hAnsi="Arial" w:cs="Arial"/>
          <w:b/>
          <w:bCs/>
        </w:rPr>
        <w:t>ο</w:t>
      </w:r>
      <w:r>
        <w:rPr>
          <w:rFonts w:ascii="Arial" w:hAnsi="Arial" w:cs="Arial"/>
          <w:b/>
          <w:bCs/>
        </w:rPr>
        <w:t xml:space="preserve"> </w:t>
      </w:r>
      <w:r w:rsidRPr="00C511D2">
        <w:rPr>
          <w:rFonts w:ascii="Arial" w:hAnsi="Arial" w:cs="Arial"/>
          <w:b/>
          <w:bCs/>
        </w:rPr>
        <w:t>1</w:t>
      </w:r>
      <w:r w:rsidR="00A002DE">
        <w:rPr>
          <w:rFonts w:ascii="Arial" w:hAnsi="Arial" w:cs="Arial"/>
          <w:b/>
          <w:bCs/>
        </w:rPr>
        <w:t>5</w:t>
      </w:r>
    </w:p>
    <w:p w:rsidR="001D4E3C" w:rsidRDefault="001D4E3C" w:rsidP="001D4E3C">
      <w:pPr>
        <w:jc w:val="both"/>
        <w:rPr>
          <w:rFonts w:ascii="Arial" w:hAnsi="Arial" w:cs="Arial"/>
          <w:bCs/>
          <w:sz w:val="20"/>
          <w:szCs w:val="20"/>
        </w:rPr>
      </w:pPr>
    </w:p>
    <w:p w:rsidR="00F43140" w:rsidRDefault="00F43140" w:rsidP="00F43140">
      <w:pPr>
        <w:jc w:val="both"/>
        <w:rPr>
          <w:rFonts w:ascii="Arial" w:hAnsi="Arial" w:cs="Arial"/>
          <w:bCs/>
          <w:sz w:val="20"/>
          <w:szCs w:val="20"/>
        </w:rPr>
      </w:pPr>
    </w:p>
    <w:p w:rsidR="00F43140" w:rsidRDefault="00F43140" w:rsidP="00F431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ΠΡΑΚΤΙΚΟ   ΓΕΝΙΚΗΣ  ΣΥΝΕΛΕΥΣΗΣ ΤΗΣ ΙΔΙΩΤΙΚΗΣ ΚΕΦΑΛΑΙΟΥΧΙΚΗΣ ΕΤΑΙΡΙΑΣ</w:t>
      </w:r>
      <w:r>
        <w:rPr>
          <w:rFonts w:ascii="Arial" w:hAnsi="Arial" w:cs="Arial"/>
          <w:sz w:val="18"/>
          <w:szCs w:val="18"/>
        </w:rPr>
        <w:t xml:space="preserve"> </w:t>
      </w:r>
    </w:p>
    <w:p w:rsidR="00F43140" w:rsidRDefault="00F43140" w:rsidP="00F431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 </w:t>
      </w:r>
      <w:r>
        <w:rPr>
          <w:rFonts w:ascii="Arial" w:hAnsi="Arial" w:cs="Arial"/>
          <w:b/>
          <w:sz w:val="22"/>
          <w:szCs w:val="22"/>
          <w:lang w:val="en-US"/>
        </w:rPr>
        <w:t>SORASTAK</w:t>
      </w:r>
      <w:r w:rsidRPr="00F4314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K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</w:rPr>
        <w:t>. »</w:t>
      </w:r>
    </w:p>
    <w:p w:rsidR="00F43140" w:rsidRDefault="00F43140" w:rsidP="00F431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ΓΕΜΗ : 135901054000 - ΑΦΜ : 800681811 – Δ.Ο.Υ. ΛΑΜΙΑΣ</w:t>
      </w:r>
    </w:p>
    <w:p w:rsidR="00F43140" w:rsidRDefault="00F43140" w:rsidP="00F4314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Της </w:t>
      </w:r>
      <w:r>
        <w:rPr>
          <w:rFonts w:ascii="Arial" w:hAnsi="Arial" w:cs="Arial"/>
          <w:b/>
          <w:sz w:val="22"/>
          <w:szCs w:val="22"/>
        </w:rPr>
        <w:t>15ης Μαρτίου 2018</w:t>
      </w:r>
    </w:p>
    <w:p w:rsidR="00F43140" w:rsidRDefault="00F43140" w:rsidP="00F43140">
      <w:pPr>
        <w:rPr>
          <w:sz w:val="16"/>
          <w:szCs w:val="16"/>
        </w:rPr>
      </w:pP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Στις Λιβανάτες  Λοκρίδας   σήμερα  την  15η Μαρτίου του έτους  2018  ημέρα  Πέμπτη  και  ώρα  10 π.μ.,  στα  γραφεία  της  έδρας  της  Ιδιωτικής Κεφαλαιουχικής Εταιρίας    με   την επωνυμία  </w:t>
      </w:r>
      <w:r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  <w:lang w:val="en-US"/>
        </w:rPr>
        <w:t>SORASTAK</w:t>
      </w:r>
      <w:r w:rsidRPr="00F431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K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E</w:t>
      </w:r>
      <w:r>
        <w:rPr>
          <w:rFonts w:ascii="Arial" w:hAnsi="Arial" w:cs="Arial"/>
          <w:b/>
          <w:sz w:val="20"/>
          <w:szCs w:val="20"/>
        </w:rPr>
        <w:t>.» και Αριθμό ΓΕΜΗ 135901054000</w:t>
      </w:r>
      <w:r>
        <w:rPr>
          <w:rFonts w:ascii="Arial" w:hAnsi="Arial" w:cs="Arial"/>
          <w:sz w:val="20"/>
        </w:rPr>
        <w:t xml:space="preserve"> συνήλθαν  σε  Γενική  Συνέλευση  οι  εταίροι της εταιρίας προκειμένου  να  συζητήσουν  και λάβουν αποφάσεις επί των θεμάτων της Ημερήσιας Διάταξης :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</w:p>
    <w:p w:rsidR="00F43140" w:rsidRDefault="00F43140" w:rsidP="00F4314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ΘΕΜΑ  ΥΠΟΒΟΛΗ ΚΑΙ ΕΓΚΡΙΣΗ ΤΟΥ ΙΣΟΛΟΓΙΣΜΟΥ ΤΗΣ 31/12/2017 </w:t>
      </w:r>
    </w:p>
    <w:p w:rsidR="00F43140" w:rsidRDefault="00F43140" w:rsidP="00F4314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ΚΑΙ ΤΟΥ ΛΟΓ/ΣΜΟΥ ΤΩΝ ΑΠΟΤΕΛΕΣΜΑΤΩΝ ΤΗΣ ΧΡΗΣΕΩΣ 1/1/2017 ΕΩΣ 31/12/2017 ΚΑΙ ΤΗΣ ΔΙΑΝΟΜΗΣ ΤΩΝ ΚΕΡΔΩΝ ΤΗΣ ΧΡΗΣΕΩΣ</w:t>
      </w:r>
    </w:p>
    <w:p w:rsidR="00F43140" w:rsidRDefault="00F43140" w:rsidP="00F4314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ΠΑΡΙΣΤΑΝΤΑΙ ΟΙ ΕΤΑΙΡΟΙ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b/>
          <w:sz w:val="20"/>
        </w:rPr>
        <w:t xml:space="preserve">Κατσαρός Ιωάννης </w:t>
      </w:r>
      <w:r>
        <w:rPr>
          <w:rFonts w:ascii="Arial" w:hAnsi="Arial" w:cs="Arial"/>
          <w:sz w:val="20"/>
        </w:rPr>
        <w:t xml:space="preserve"> του Κωνσταντίνου          Λιβανάτες  Φθιώτιδας                      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b/>
          <w:sz w:val="20"/>
        </w:rPr>
        <w:t xml:space="preserve">Κοσμά Ελένη </w:t>
      </w:r>
      <w:r>
        <w:rPr>
          <w:rFonts w:ascii="Arial" w:hAnsi="Arial" w:cs="Arial"/>
          <w:sz w:val="20"/>
        </w:rPr>
        <w:t>του Ιωάννη                                Λαμία Φθιώτιδας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hAnsi="Arial" w:cs="Arial"/>
          <w:b/>
          <w:sz w:val="20"/>
        </w:rPr>
        <w:t xml:space="preserve">Βλάχος Δημήτριος </w:t>
      </w:r>
      <w:r>
        <w:rPr>
          <w:rFonts w:ascii="Arial" w:hAnsi="Arial" w:cs="Arial"/>
          <w:bCs/>
          <w:sz w:val="20"/>
        </w:rPr>
        <w:t>του Κωνσταντίνου</w:t>
      </w:r>
      <w:r>
        <w:rPr>
          <w:rFonts w:ascii="Arial" w:hAnsi="Arial" w:cs="Arial"/>
          <w:sz w:val="20"/>
        </w:rPr>
        <w:t xml:space="preserve">            Λαμία Φθιώτιδας   </w:t>
      </w:r>
    </w:p>
    <w:p w:rsidR="00F43140" w:rsidRDefault="00F43140" w:rsidP="00F43140">
      <w:pPr>
        <w:jc w:val="both"/>
        <w:rPr>
          <w:rFonts w:ascii="Arial" w:hAnsi="Arial" w:cs="Arial"/>
          <w:sz w:val="20"/>
          <w:highlight w:val="green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 xml:space="preserve">      Διαπιστώνεται  ότι παρίστανται όλοι οι εταίροι που κατέχουν το 100%</w:t>
      </w:r>
      <w:r w:rsidR="009A6D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του εταιρικού κεφαλαίου και ως εκ τούτου η Γενική Συνέλευση συνέρχεται και αποφασίζει νόμιμα επί του θέματος της Ημερήσιας Διάταξης.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</w:p>
    <w:p w:rsidR="00F43140" w:rsidRDefault="00F43140" w:rsidP="00F4314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ΣΥΖΗΤΗΣΗ – ΑΠΟΦΑΣΕΙΣ</w:t>
      </w:r>
    </w:p>
    <w:p w:rsidR="00F43140" w:rsidRDefault="00F43140" w:rsidP="00F431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Επί του θέματος</w:t>
      </w: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Διαβάζεται ο ισολογισμός των αποτελεσμάτων της χρήσεως ο οποίος έχει ως εξής.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(τίθεται στο αρχείο)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Διαβάζεται ο λογαριασμός των αποτελεσμάτων της χρήσεως 1/1/2017 έως 31/12/2017.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(τίθεται στο αρχείο)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Στον πίνακα της διανομής των κερδών …………………………………….. έχει ως εξής.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(τίθεται στο αρχείο)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Εγκρίνονται ομόφωνα και παμψηφεί από τους εταίρους ο ισολογισμός της 31/12/2017, τα αποτελέσματα της </w:t>
      </w:r>
      <w:r w:rsidR="009A6D0F">
        <w:rPr>
          <w:rFonts w:ascii="Arial" w:hAnsi="Arial" w:cs="Arial"/>
          <w:sz w:val="20"/>
        </w:rPr>
        <w:t>χ</w:t>
      </w:r>
      <w:r>
        <w:rPr>
          <w:rFonts w:ascii="Arial" w:hAnsi="Arial" w:cs="Arial"/>
          <w:sz w:val="20"/>
        </w:rPr>
        <w:t>ρήσεως 1/1/2017-31/12/2017 και ο πίνακας της διαθέσεως ………………………….. της χρήσεως.</w:t>
      </w:r>
    </w:p>
    <w:p w:rsidR="00F43140" w:rsidRDefault="00F43140" w:rsidP="00F43140">
      <w:pPr>
        <w:jc w:val="center"/>
        <w:rPr>
          <w:rFonts w:ascii="Arial" w:hAnsi="Arial" w:cs="Arial"/>
          <w:sz w:val="20"/>
        </w:rPr>
      </w:pPr>
    </w:p>
    <w:p w:rsidR="00F43140" w:rsidRDefault="00F43140" w:rsidP="00F431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Μη υπάρχοντος άλλου θέματος λύεται η συνεδρίαση και υπογράφεται το παρόν όπως παρακάτω.</w:t>
      </w:r>
    </w:p>
    <w:p w:rsidR="00F43140" w:rsidRDefault="00F43140" w:rsidP="00F43140">
      <w:pPr>
        <w:tabs>
          <w:tab w:val="left" w:pos="1055"/>
        </w:tabs>
        <w:ind w:firstLine="360"/>
        <w:jc w:val="both"/>
        <w:rPr>
          <w:rFonts w:ascii="Arial" w:hAnsi="Arial" w:cs="Arial"/>
          <w:sz w:val="16"/>
          <w:szCs w:val="16"/>
        </w:rPr>
      </w:pPr>
    </w:p>
    <w:p w:rsidR="00F43140" w:rsidRDefault="00F43140" w:rsidP="00F43140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F43140" w:rsidRDefault="00F43140" w:rsidP="00F43140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Για την “SORASTAK I.K.E.”</w:t>
      </w:r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43140" w:rsidRDefault="00F43140" w:rsidP="00F43140">
      <w:pPr>
        <w:tabs>
          <w:tab w:val="left" w:pos="105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ΛΙΒΑΝΑΤΕΣ 15 ΜΑΡΤΙΟΥ 2018</w:t>
      </w:r>
      <w:bookmarkStart w:id="0" w:name="_GoBack"/>
      <w:bookmarkEnd w:id="0"/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43140" w:rsidRDefault="00F43140" w:rsidP="00F43140">
      <w:pPr>
        <w:ind w:firstLine="360"/>
        <w:jc w:val="both"/>
      </w:pPr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Οι Διαχειριστές  Εταίροι                                                                   </w:t>
      </w:r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ΚΟΣΜΑ ΕΛΕΝΗ ΑΝ997405                                                                                                                                                           </w:t>
      </w:r>
    </w:p>
    <w:p w:rsidR="00F43140" w:rsidRDefault="00F43140" w:rsidP="00F43140">
      <w:pPr>
        <w:tabs>
          <w:tab w:val="left" w:pos="1055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ΒΛΑΧΟΣ ΔΗΜΗΤΡΙΟΣ – ΑΑ978790</w:t>
      </w:r>
    </w:p>
    <w:p w:rsidR="00F43140" w:rsidRDefault="00F43140" w:rsidP="00F43140"/>
    <w:p w:rsidR="00F43140" w:rsidRDefault="00F43140" w:rsidP="00F43140"/>
    <w:p w:rsidR="009906D4" w:rsidRDefault="009906D4" w:rsidP="00F43140">
      <w:pPr>
        <w:jc w:val="center"/>
      </w:pPr>
    </w:p>
    <w:sectPr w:rsidR="009906D4" w:rsidSect="001C1F83">
      <w:pgSz w:w="11906" w:h="16838"/>
      <w:pgMar w:top="851" w:right="1797" w:bottom="86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C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2A4A67"/>
    <w:multiLevelType w:val="hybridMultilevel"/>
    <w:tmpl w:val="5ACA9558"/>
    <w:lvl w:ilvl="0" w:tplc="F596111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6E3FDE"/>
    <w:multiLevelType w:val="hybridMultilevel"/>
    <w:tmpl w:val="5BE0FEA2"/>
    <w:lvl w:ilvl="0" w:tplc="50F66A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262766FA"/>
    <w:multiLevelType w:val="hybridMultilevel"/>
    <w:tmpl w:val="8DF438A0"/>
    <w:lvl w:ilvl="0" w:tplc="D6AC10F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19F6B03"/>
    <w:multiLevelType w:val="singleLevel"/>
    <w:tmpl w:val="4CA4A6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89D3125"/>
    <w:multiLevelType w:val="hybridMultilevel"/>
    <w:tmpl w:val="35C418CA"/>
    <w:lvl w:ilvl="0" w:tplc="300816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4FE19D9"/>
    <w:multiLevelType w:val="hybridMultilevel"/>
    <w:tmpl w:val="31D639AE"/>
    <w:lvl w:ilvl="0" w:tplc="DD2217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E3C"/>
    <w:rsid w:val="001C1F83"/>
    <w:rsid w:val="001D4E3C"/>
    <w:rsid w:val="001D7203"/>
    <w:rsid w:val="002B22AD"/>
    <w:rsid w:val="003647B8"/>
    <w:rsid w:val="003B3D9A"/>
    <w:rsid w:val="00421061"/>
    <w:rsid w:val="004B5EDA"/>
    <w:rsid w:val="00637E60"/>
    <w:rsid w:val="006F2C04"/>
    <w:rsid w:val="00873919"/>
    <w:rsid w:val="009906D4"/>
    <w:rsid w:val="009A6D0F"/>
    <w:rsid w:val="00A002DE"/>
    <w:rsid w:val="00AB38A4"/>
    <w:rsid w:val="00B92CE6"/>
    <w:rsid w:val="00C511D2"/>
    <w:rsid w:val="00E849F0"/>
    <w:rsid w:val="00EB679A"/>
    <w:rsid w:val="00F0748A"/>
    <w:rsid w:val="00F4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D4E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1D4E3C"/>
    <w:pPr>
      <w:keepNext/>
      <w:ind w:left="180" w:firstLine="2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D4E3C"/>
    <w:pPr>
      <w:keepNext/>
      <w:ind w:left="180" w:hanging="18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1D4E3C"/>
    <w:pPr>
      <w:keepNext/>
      <w:jc w:val="center"/>
      <w:outlineLvl w:val="5"/>
    </w:pPr>
    <w:rPr>
      <w:rFonts w:ascii="Arial" w:hAnsi="Arial" w:cs="Arial"/>
      <w:b/>
      <w:b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1D4E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semiHidden/>
    <w:rsid w:val="001D4E3C"/>
    <w:rPr>
      <w:rFonts w:ascii="Arial" w:eastAsia="Times New Roman" w:hAnsi="Arial" w:cs="Arial"/>
      <w:b/>
      <w:bCs/>
      <w:sz w:val="20"/>
      <w:szCs w:val="24"/>
    </w:rPr>
  </w:style>
  <w:style w:type="paragraph" w:styleId="a3">
    <w:name w:val="footer"/>
    <w:basedOn w:val="a"/>
    <w:link w:val="Char"/>
    <w:semiHidden/>
    <w:unhideWhenUsed/>
    <w:rsid w:val="001D4E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basedOn w:val="a0"/>
    <w:link w:val="a3"/>
    <w:semiHidden/>
    <w:rsid w:val="001D4E3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semiHidden/>
    <w:unhideWhenUsed/>
    <w:rsid w:val="001D4E3C"/>
    <w:pPr>
      <w:spacing w:after="120"/>
    </w:pPr>
  </w:style>
  <w:style w:type="character" w:customStyle="1" w:styleId="Char0">
    <w:name w:val="Σώμα κειμένου Char"/>
    <w:basedOn w:val="a0"/>
    <w:link w:val="a4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semiHidden/>
    <w:unhideWhenUsed/>
    <w:rsid w:val="001D4E3C"/>
    <w:rPr>
      <w:rFonts w:ascii="Arial" w:hAnsi="Arial" w:cs="Arial"/>
      <w:b/>
      <w:color w:val="000080"/>
    </w:rPr>
  </w:style>
  <w:style w:type="character" w:customStyle="1" w:styleId="2Char0">
    <w:name w:val="Σώμα κείμενου 2 Char"/>
    <w:basedOn w:val="a0"/>
    <w:link w:val="20"/>
    <w:semiHidden/>
    <w:rsid w:val="001D4E3C"/>
    <w:rPr>
      <w:rFonts w:ascii="Arial" w:eastAsia="Times New Roman" w:hAnsi="Arial" w:cs="Arial"/>
      <w:b/>
      <w:color w:val="000080"/>
      <w:sz w:val="24"/>
      <w:szCs w:val="24"/>
      <w:lang w:eastAsia="el-GR"/>
    </w:rPr>
  </w:style>
  <w:style w:type="paragraph" w:styleId="21">
    <w:name w:val="Body Text Indent 2"/>
    <w:basedOn w:val="a"/>
    <w:link w:val="2Char1"/>
    <w:semiHidden/>
    <w:unhideWhenUsed/>
    <w:rsid w:val="001D4E3C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semiHidden/>
    <w:rsid w:val="001D4E3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3BC3-3EB5-4946-9499-1E4B8ECA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ΚΟΣΜΑ</dc:creator>
  <cp:lastModifiedBy>TOTA</cp:lastModifiedBy>
  <cp:revision>3</cp:revision>
  <cp:lastPrinted>2020-01-14T09:30:00Z</cp:lastPrinted>
  <dcterms:created xsi:type="dcterms:W3CDTF">2020-02-24T08:14:00Z</dcterms:created>
  <dcterms:modified xsi:type="dcterms:W3CDTF">2020-02-25T09:27:00Z</dcterms:modified>
</cp:coreProperties>
</file>